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2204F6">
      <w:pPr>
        <w:spacing w:after="535" w:line="240" w:lineRule="auto"/>
        <w:ind w:left="0" w:firstLine="0"/>
        <w:jc w:val="left"/>
        <w:rPr>
          <w:sz w:val="10"/>
          <w:szCs w:val="10"/>
        </w:rPr>
      </w:pPr>
      <w:bookmarkStart w:id="0" w:name="_GoBack"/>
      <w:bookmarkEnd w:id="0"/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3412DA">
        <w:rPr>
          <w:b/>
          <w:sz w:val="20"/>
          <w:szCs w:val="20"/>
        </w:rPr>
        <w:t>1.1.</w:t>
      </w:r>
      <w:r w:rsidR="00B63F50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  <w:r w:rsidR="003634BA">
        <w:rPr>
          <w:sz w:val="12"/>
          <w:szCs w:val="12"/>
        </w:rPr>
        <w:t xml:space="preserve"> </w:t>
      </w:r>
      <w:r w:rsidR="003634BA" w:rsidRPr="003634BA">
        <w:rPr>
          <w:b/>
          <w:sz w:val="12"/>
          <w:szCs w:val="12"/>
        </w:rPr>
        <w:t>TUTOR</w:t>
      </w:r>
    </w:p>
    <w:p w:rsidR="00E576D4" w:rsidRPr="002204F6" w:rsidRDefault="00646274" w:rsidP="002204F6">
      <w:pPr>
        <w:spacing w:after="45" w:line="240" w:lineRule="auto"/>
        <w:ind w:left="12" w:firstLine="0"/>
        <w:rPr>
          <w:b/>
          <w:sz w:val="12"/>
          <w:szCs w:val="12"/>
        </w:rPr>
      </w:pPr>
      <w:r w:rsidRPr="002204F6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2204F6">
        <w:rPr>
          <w:b/>
          <w:sz w:val="12"/>
          <w:szCs w:val="12"/>
        </w:rPr>
        <w:t>Nuove competenze e nuovi linguaggi - Azioni di potenziamento delle competenze STEM e multilinguistiche (D.M. 65/2023)</w:t>
      </w:r>
      <w:r w:rsidRPr="002204F6">
        <w:rPr>
          <w:b/>
          <w:i/>
          <w:sz w:val="12"/>
          <w:szCs w:val="12"/>
        </w:rPr>
        <w:t xml:space="preserve">” </w:t>
      </w:r>
      <w:r w:rsidRPr="002204F6">
        <w:rPr>
          <w:b/>
          <w:sz w:val="12"/>
          <w:szCs w:val="12"/>
        </w:rPr>
        <w:t xml:space="preserve">(resa nelle forme di cui agli artt. 46 e 47 del </w:t>
      </w:r>
      <w:proofErr w:type="spellStart"/>
      <w:r w:rsidRPr="002204F6">
        <w:rPr>
          <w:b/>
          <w:sz w:val="12"/>
          <w:szCs w:val="12"/>
        </w:rPr>
        <w:t>d.P.R.</w:t>
      </w:r>
      <w:proofErr w:type="spellEnd"/>
      <w:r w:rsidRPr="002204F6">
        <w:rPr>
          <w:b/>
          <w:sz w:val="12"/>
          <w:szCs w:val="12"/>
        </w:rPr>
        <w:t xml:space="preserve"> n. 445 del 28 dicembre 2000)</w:t>
      </w:r>
    </w:p>
    <w:p w:rsidR="002204F6" w:rsidRDefault="002204F6" w:rsidP="002204F6">
      <w:pPr>
        <w:spacing w:after="94" w:line="240" w:lineRule="auto"/>
        <w:ind w:left="0" w:firstLine="0"/>
        <w:rPr>
          <w:b/>
          <w:sz w:val="16"/>
          <w:szCs w:val="16"/>
        </w:rPr>
      </w:pPr>
    </w:p>
    <w:p w:rsidR="003F3E0A" w:rsidRDefault="0056187F" w:rsidP="002204F6">
      <w:pPr>
        <w:spacing w:after="94" w:line="24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 xml:space="preserve">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</w:t>
      </w:r>
      <w:r w:rsidR="00E576BF">
        <w:rPr>
          <w:b/>
          <w:sz w:val="16"/>
          <w:szCs w:val="16"/>
        </w:rPr>
        <w:t>__</w:t>
      </w:r>
      <w:r w:rsidRPr="003F3E0A">
        <w:rPr>
          <w:b/>
          <w:sz w:val="16"/>
          <w:szCs w:val="16"/>
        </w:rPr>
        <w:t xml:space="preserve">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3634BA">
        <w:rPr>
          <w:b/>
          <w:sz w:val="16"/>
          <w:szCs w:val="16"/>
          <w:u w:val="single"/>
        </w:rPr>
        <w:t>TUTOR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Pr="003F3E0A">
        <w:rPr>
          <w:i/>
          <w:sz w:val="20"/>
          <w:szCs w:val="20"/>
        </w:rPr>
        <w:t>“</w:t>
      </w:r>
      <w:r w:rsidRPr="003F3E0A">
        <w:rPr>
          <w:b/>
          <w:i/>
          <w:sz w:val="14"/>
          <w:szCs w:val="14"/>
        </w:rPr>
        <w:t>CON LE LINGUE DICO STEM</w:t>
      </w:r>
      <w:r w:rsidRPr="003F3E0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 w:rsidRPr="007B64F2">
        <w:rPr>
          <w:b/>
          <w:color w:val="auto"/>
          <w:sz w:val="14"/>
          <w:szCs w:val="14"/>
        </w:rPr>
        <w:t>Codice: M4C1I3.1-2023-1143-1143</w:t>
      </w:r>
      <w:r>
        <w:rPr>
          <w:b/>
          <w:color w:val="auto"/>
          <w:sz w:val="14"/>
          <w:szCs w:val="14"/>
        </w:rPr>
        <w:t xml:space="preserve"> </w:t>
      </w:r>
      <w:r w:rsidRPr="007B64F2">
        <w:rPr>
          <w:b/>
          <w:color w:val="auto"/>
          <w:sz w:val="14"/>
          <w:szCs w:val="14"/>
        </w:rPr>
        <w:t>CUP J31I23000130005</w:t>
      </w:r>
      <w:r>
        <w:rPr>
          <w:b/>
          <w:color w:val="auto"/>
          <w:sz w:val="14"/>
          <w:szCs w:val="14"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966FE3" w:rsidTr="003634BA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86742">
              <w:rPr>
                <w:b/>
                <w:sz w:val="16"/>
                <w:szCs w:val="16"/>
              </w:rPr>
              <w:t>Autovalutazione</w:t>
            </w:r>
          </w:p>
        </w:tc>
      </w:tr>
      <w:tr w:rsidR="003634BA" w:rsidRPr="00966FE3" w:rsidTr="003634BA">
        <w:trPr>
          <w:trHeight w:val="9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BA" w:rsidRPr="003634BA" w:rsidRDefault="003634BA" w:rsidP="003634BA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Diploma di laurea </w:t>
            </w:r>
          </w:p>
          <w:p w:rsidR="003634BA" w:rsidRPr="003634BA" w:rsidRDefault="003634BA" w:rsidP="003634BA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66 a 98 = 2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99 a 110 = 8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110/110 e lode = 10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aggiuntivo per laurea in discipline/ambiti disciplinari attinenti l’oggetto dell’avviso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BA" w:rsidRPr="003634BA" w:rsidRDefault="003634BA" w:rsidP="003634BA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3634BA">
              <w:rPr>
                <w:sz w:val="12"/>
                <w:szCs w:val="12"/>
              </w:rPr>
              <w:t>max</w:t>
            </w:r>
            <w:proofErr w:type="spellEnd"/>
            <w:r w:rsidRPr="003634BA">
              <w:rPr>
                <w:sz w:val="12"/>
                <w:szCs w:val="12"/>
              </w:rPr>
              <w:t xml:space="preserve"> 11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BA" w:rsidRPr="00966FE3" w:rsidRDefault="003634BA" w:rsidP="003634BA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3634BA" w:rsidRPr="00966FE3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BA" w:rsidRPr="003634BA" w:rsidRDefault="003634BA" w:rsidP="003634BA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Ulteriore diploma di laurea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BA" w:rsidRPr="003634BA" w:rsidRDefault="003634BA" w:rsidP="003634BA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BA" w:rsidRPr="00966FE3" w:rsidRDefault="003634BA" w:rsidP="003634BA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3634BA" w:rsidRPr="00966FE3" w:rsidTr="002204F6">
        <w:trPr>
          <w:trHeight w:val="855"/>
        </w:trPr>
        <w:tc>
          <w:tcPr>
            <w:tcW w:w="6759" w:type="dxa"/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Abilitazione all’insegnamento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36 a 41 = 1 punto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42 a 47 = 2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48 a 53 = 3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Da 54 a 59 = 4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60/60 = 5 punti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aggiuntivo per abilitazione classi di concorso  in discipline/ambiti disciplinari attinenti l’oggetto dell’avviso </w:t>
            </w:r>
          </w:p>
        </w:tc>
        <w:tc>
          <w:tcPr>
            <w:tcW w:w="1559" w:type="dxa"/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proofErr w:type="spellStart"/>
            <w:r w:rsidRPr="003634BA">
              <w:rPr>
                <w:sz w:val="12"/>
                <w:szCs w:val="12"/>
              </w:rPr>
              <w:t>max</w:t>
            </w:r>
            <w:proofErr w:type="spellEnd"/>
            <w:r w:rsidRPr="003634BA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3634BA" w:rsidRPr="00586742" w:rsidRDefault="003634BA" w:rsidP="003634BA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:rsidTr="003634BA">
        <w:trPr>
          <w:trHeight w:val="25"/>
        </w:trPr>
        <w:tc>
          <w:tcPr>
            <w:tcW w:w="67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Ulteriore titolo di abilitazione </w:t>
            </w:r>
          </w:p>
        </w:tc>
        <w:tc>
          <w:tcPr>
            <w:tcW w:w="1559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43" w:type="dxa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3634BA" w:rsidRPr="00966FE3" w:rsidTr="002204F6">
        <w:trPr>
          <w:trHeight w:val="124"/>
        </w:trPr>
        <w:tc>
          <w:tcPr>
            <w:tcW w:w="6759" w:type="dxa"/>
            <w:vAlign w:val="center"/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Servizio d’insegnamento sulle classi di concorso e/o sugli ambiti disciplinari attinenti alle discipline oggetto dell’avviso a decorrere dal 2017-2018 (escluso l’anno in corso)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per ogni anno di servizio </w:t>
            </w:r>
          </w:p>
        </w:tc>
        <w:tc>
          <w:tcPr>
            <w:tcW w:w="1559" w:type="dxa"/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proofErr w:type="spellStart"/>
            <w:r w:rsidRPr="003634BA">
              <w:rPr>
                <w:sz w:val="12"/>
                <w:szCs w:val="12"/>
              </w:rPr>
              <w:t>max</w:t>
            </w:r>
            <w:proofErr w:type="spellEnd"/>
            <w:r w:rsidRPr="003634BA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3634BA" w:rsidRPr="00586742" w:rsidRDefault="003634BA" w:rsidP="003634BA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3634BA" w:rsidRPr="00966FE3" w:rsidTr="003634BA">
        <w:trPr>
          <w:trHeight w:val="25"/>
        </w:trPr>
        <w:tc>
          <w:tcPr>
            <w:tcW w:w="6759" w:type="dxa"/>
            <w:tcBorders>
              <w:bottom w:val="single" w:sz="4" w:space="0" w:color="auto"/>
            </w:tcBorders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3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Esperienze di tutoraggio e/o progettuali affini a quelle previste dal progetto realizzate a decorrere dal 2017-2018 (escluso l’anno in corso) nelle scuole e/o in altri contesti formativi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 </w:t>
            </w:r>
          </w:p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per ogni anno di attività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34BA" w:rsidRPr="003634BA" w:rsidRDefault="003634BA" w:rsidP="003634BA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proofErr w:type="spellStart"/>
            <w:r w:rsidRPr="003634BA">
              <w:rPr>
                <w:sz w:val="12"/>
                <w:szCs w:val="12"/>
              </w:rPr>
              <w:t>max</w:t>
            </w:r>
            <w:proofErr w:type="spellEnd"/>
            <w:r w:rsidRPr="003634BA">
              <w:rPr>
                <w:sz w:val="12"/>
                <w:szCs w:val="12"/>
              </w:rPr>
              <w:t xml:space="preserve"> 6 punti </w:t>
            </w:r>
          </w:p>
        </w:tc>
        <w:tc>
          <w:tcPr>
            <w:tcW w:w="1843" w:type="dxa"/>
          </w:tcPr>
          <w:p w:rsidR="003634BA" w:rsidRPr="00586742" w:rsidRDefault="003634BA" w:rsidP="003634BA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3634BA" w:rsidRPr="00966FE3" w:rsidTr="003D7A04">
        <w:trPr>
          <w:trHeight w:val="2135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BA" w:rsidRPr="003634BA" w:rsidRDefault="003634BA" w:rsidP="003634BA">
            <w:pPr>
              <w:spacing w:after="0" w:line="240" w:lineRule="auto"/>
              <w:ind w:left="0" w:firstLine="0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Titoli culturali relativi agli ambiti disciplinari di cui all’oggetto dell’avviso (1 per ciascuna tipologia): </w:t>
            </w:r>
          </w:p>
          <w:p w:rsidR="003634BA" w:rsidRPr="003634BA" w:rsidRDefault="003634BA" w:rsidP="003634BA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Punteggio: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dottorato di ricerca: 3 punti;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master: 2 punti;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corso di perfezionamento: 2 punti; </w:t>
            </w:r>
          </w:p>
          <w:p w:rsidR="003634BA" w:rsidRPr="003634BA" w:rsidRDefault="003634BA" w:rsidP="003634BA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>collaborazioni con enti universitari e di ricerca: 1,5 punti;</w:t>
            </w:r>
          </w:p>
          <w:p w:rsidR="003634BA" w:rsidRPr="003634BA" w:rsidRDefault="003634BA" w:rsidP="003634BA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>certificazioni relative a partecipazione a convegni o altre manifestazioni agli ambiti di interesse dell’avviso: 1 punto per certificazione per un massimo di 2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A" w:rsidRPr="003634BA" w:rsidRDefault="003634BA" w:rsidP="003634BA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proofErr w:type="spellStart"/>
            <w:r w:rsidRPr="003634BA">
              <w:rPr>
                <w:sz w:val="12"/>
                <w:szCs w:val="12"/>
              </w:rPr>
              <w:t>max</w:t>
            </w:r>
            <w:proofErr w:type="spellEnd"/>
            <w:r w:rsidRPr="003634BA">
              <w:rPr>
                <w:sz w:val="12"/>
                <w:szCs w:val="12"/>
              </w:rPr>
              <w:t xml:space="preserve"> 13 punti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34BA" w:rsidRPr="00586742" w:rsidRDefault="003634BA" w:rsidP="003634BA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3634BA" w:rsidRPr="00966FE3" w:rsidTr="003634BA">
        <w:trPr>
          <w:trHeight w:val="25"/>
        </w:trPr>
        <w:tc>
          <w:tcPr>
            <w:tcW w:w="6759" w:type="dxa"/>
            <w:tcBorders>
              <w:top w:val="single" w:sz="4" w:space="0" w:color="auto"/>
            </w:tcBorders>
            <w:vAlign w:val="center"/>
          </w:tcPr>
          <w:p w:rsidR="003634BA" w:rsidRPr="003634BA" w:rsidRDefault="003634BA" w:rsidP="003D7A04">
            <w:pPr>
              <w:numPr>
                <w:ilvl w:val="0"/>
                <w:numId w:val="10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Incarichi organizzativo-didattici </w:t>
            </w:r>
            <w:r w:rsidR="003D7A04">
              <w:rPr>
                <w:sz w:val="12"/>
                <w:szCs w:val="12"/>
              </w:rPr>
              <w:t xml:space="preserve">e/o partecipazione al gruppo di progetto PNRR </w:t>
            </w:r>
            <w:r w:rsidRPr="003634BA">
              <w:rPr>
                <w:sz w:val="12"/>
                <w:szCs w:val="12"/>
              </w:rPr>
              <w:t xml:space="preserve">ricoperti </w:t>
            </w:r>
            <w:proofErr w:type="spellStart"/>
            <w:r w:rsidRPr="003634BA">
              <w:rPr>
                <w:sz w:val="12"/>
                <w:szCs w:val="12"/>
              </w:rPr>
              <w:t>dall’a.s.</w:t>
            </w:r>
            <w:proofErr w:type="spellEnd"/>
            <w:r w:rsidRPr="003634BA">
              <w:rPr>
                <w:sz w:val="12"/>
                <w:szCs w:val="12"/>
              </w:rPr>
              <w:t xml:space="preserve"> 2020-2021 attinenti gli ambiti d’interesse dell’avviso: </w:t>
            </w:r>
          </w:p>
          <w:p w:rsidR="003634BA" w:rsidRPr="003634BA" w:rsidRDefault="003634BA" w:rsidP="003D7A04">
            <w:pPr>
              <w:numPr>
                <w:ilvl w:val="0"/>
                <w:numId w:val="10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per ogni anno fino ad un massimo di 3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4BA" w:rsidRPr="003634BA" w:rsidRDefault="003634BA" w:rsidP="003D7A04">
            <w:pPr>
              <w:spacing w:after="222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Max 3 punti </w:t>
            </w:r>
          </w:p>
        </w:tc>
        <w:tc>
          <w:tcPr>
            <w:tcW w:w="1843" w:type="dxa"/>
          </w:tcPr>
          <w:p w:rsidR="003634BA" w:rsidRPr="00586742" w:rsidRDefault="003634BA" w:rsidP="003634BA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</w:tbl>
    <w:p w:rsidR="00E576D4" w:rsidRPr="00AA3317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1020D"/>
    <w:multiLevelType w:val="hybridMultilevel"/>
    <w:tmpl w:val="91C2387E"/>
    <w:lvl w:ilvl="0" w:tplc="850A462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78CC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84932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EF84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2C69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FE2A1E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87A1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C2D38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4853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81BF7"/>
    <w:multiLevelType w:val="hybridMultilevel"/>
    <w:tmpl w:val="2844168A"/>
    <w:lvl w:ilvl="0" w:tplc="F718E84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AE504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60658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985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A7718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CB062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E9514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89C74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05CF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16640"/>
    <w:multiLevelType w:val="hybridMultilevel"/>
    <w:tmpl w:val="F33288F4"/>
    <w:lvl w:ilvl="0" w:tplc="9A3A4FA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B5BA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4FE7C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8C22E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A49C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C148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E700C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A7B42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AF94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04622"/>
    <w:rsid w:val="002204F6"/>
    <w:rsid w:val="003412DA"/>
    <w:rsid w:val="003634BA"/>
    <w:rsid w:val="003B325E"/>
    <w:rsid w:val="003C2557"/>
    <w:rsid w:val="003D7A04"/>
    <w:rsid w:val="003F3E0A"/>
    <w:rsid w:val="00503BE9"/>
    <w:rsid w:val="00513181"/>
    <w:rsid w:val="0056187F"/>
    <w:rsid w:val="00586059"/>
    <w:rsid w:val="00586742"/>
    <w:rsid w:val="005A2B09"/>
    <w:rsid w:val="005A3481"/>
    <w:rsid w:val="00646274"/>
    <w:rsid w:val="00806518"/>
    <w:rsid w:val="009B37FE"/>
    <w:rsid w:val="00AA3317"/>
    <w:rsid w:val="00B33B06"/>
    <w:rsid w:val="00B44170"/>
    <w:rsid w:val="00B63F50"/>
    <w:rsid w:val="00D0294F"/>
    <w:rsid w:val="00D66064"/>
    <w:rsid w:val="00E576BF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x</cp:lastModifiedBy>
  <cp:revision>2</cp:revision>
  <dcterms:created xsi:type="dcterms:W3CDTF">2024-02-05T17:10:00Z</dcterms:created>
  <dcterms:modified xsi:type="dcterms:W3CDTF">2024-02-05T17:10:00Z</dcterms:modified>
</cp:coreProperties>
</file>